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0495" w14:textId="77777777" w:rsidR="007209E2" w:rsidRPr="003458F1" w:rsidRDefault="0018796C" w:rsidP="0018796C">
      <w:pPr>
        <w:jc w:val="center"/>
        <w:rPr>
          <w:rFonts w:ascii="Times New Roman" w:hAnsi="Times New Roman" w:cs="Times New Roman"/>
          <w:sz w:val="28"/>
          <w:szCs w:val="28"/>
        </w:rPr>
      </w:pPr>
      <w:r w:rsidRPr="003458F1">
        <w:rPr>
          <w:rFonts w:ascii="Times New Roman" w:hAnsi="Times New Roman" w:cs="Times New Roman"/>
          <w:sz w:val="28"/>
          <w:szCs w:val="28"/>
        </w:rPr>
        <w:t>How to Motivate People to Eat Green?</w:t>
      </w:r>
    </w:p>
    <w:p w14:paraId="423769B2" w14:textId="77777777" w:rsidR="0018796C" w:rsidRPr="00EB235D" w:rsidRDefault="0018796C" w:rsidP="0018796C">
      <w:pPr>
        <w:jc w:val="center"/>
        <w:rPr>
          <w:rFonts w:ascii="Times New Roman" w:hAnsi="Times New Roman" w:cs="Times New Roman"/>
        </w:rPr>
      </w:pPr>
      <w:r w:rsidRPr="00EB235D">
        <w:rPr>
          <w:rFonts w:ascii="Times New Roman" w:hAnsi="Times New Roman" w:cs="Times New Roman"/>
        </w:rPr>
        <w:t>Yuxi Jiang</w:t>
      </w:r>
    </w:p>
    <w:p w14:paraId="62DEB9E4" w14:textId="77777777" w:rsidR="0018796C" w:rsidRPr="00EB235D" w:rsidRDefault="0018796C" w:rsidP="0018796C">
      <w:pPr>
        <w:rPr>
          <w:rFonts w:ascii="Times New Roman" w:hAnsi="Times New Roman" w:cs="Times New Roman"/>
        </w:rPr>
      </w:pPr>
    </w:p>
    <w:p w14:paraId="158E43B6" w14:textId="09952FDF" w:rsidR="00992FCB" w:rsidRPr="00EB235D" w:rsidRDefault="0018796C" w:rsidP="0018796C">
      <w:pPr>
        <w:ind w:firstLine="720"/>
        <w:rPr>
          <w:rFonts w:ascii="Times New Roman" w:hAnsi="Times New Roman" w:cs="Times New Roman"/>
        </w:rPr>
      </w:pPr>
      <w:r w:rsidRPr="00EB235D">
        <w:rPr>
          <w:rFonts w:ascii="Times New Roman" w:hAnsi="Times New Roman" w:cs="Times New Roman"/>
        </w:rPr>
        <w:t>In the past decades, the relation</w:t>
      </w:r>
      <w:r w:rsidR="00992FCB" w:rsidRPr="00EB235D">
        <w:rPr>
          <w:rFonts w:ascii="Times New Roman" w:hAnsi="Times New Roman" w:cs="Times New Roman"/>
        </w:rPr>
        <w:t>ship</w:t>
      </w:r>
      <w:r w:rsidRPr="00EB235D">
        <w:rPr>
          <w:rFonts w:ascii="Times New Roman" w:hAnsi="Times New Roman" w:cs="Times New Roman"/>
        </w:rPr>
        <w:t xml:space="preserve"> between food consumption and the environment has been attracting more and more attention all over the world. From food production, to transport, and then to the final consumption, every stage of the food supply chain can contribute significantly to environmental problems. Unlike other consumption goods, food can</w:t>
      </w:r>
      <w:r w:rsidR="00992FCB" w:rsidRPr="00EB235D">
        <w:rPr>
          <w:rFonts w:ascii="Times New Roman" w:hAnsi="Times New Roman" w:cs="Times New Roman"/>
        </w:rPr>
        <w:t>no</w:t>
      </w:r>
      <w:r w:rsidR="00EB235D">
        <w:rPr>
          <w:rFonts w:ascii="Times New Roman" w:hAnsi="Times New Roman" w:cs="Times New Roman"/>
        </w:rPr>
        <w:t>t be substituted, for the simple</w:t>
      </w:r>
      <w:r w:rsidR="00992FCB" w:rsidRPr="00EB235D">
        <w:rPr>
          <w:rFonts w:ascii="Times New Roman" w:hAnsi="Times New Roman" w:cs="Times New Roman"/>
        </w:rPr>
        <w:t xml:space="preserve"> fact that i</w:t>
      </w:r>
      <w:r w:rsidRPr="00EB235D">
        <w:rPr>
          <w:rFonts w:ascii="Times New Roman" w:hAnsi="Times New Roman" w:cs="Times New Roman"/>
        </w:rPr>
        <w:t xml:space="preserve">t is a primary need of human beings. Thus, the dietary choices of individuals are </w:t>
      </w:r>
      <w:r w:rsidR="00992FCB" w:rsidRPr="00EB235D">
        <w:rPr>
          <w:rFonts w:ascii="Times New Roman" w:hAnsi="Times New Roman" w:cs="Times New Roman"/>
        </w:rPr>
        <w:t xml:space="preserve">at the same time </w:t>
      </w:r>
      <w:r w:rsidRPr="00EB235D">
        <w:rPr>
          <w:rFonts w:ascii="Times New Roman" w:hAnsi="Times New Roman" w:cs="Times New Roman"/>
        </w:rPr>
        <w:t xml:space="preserve">important environmental decisions. </w:t>
      </w:r>
      <w:r w:rsidR="00992FCB" w:rsidRPr="00EB235D">
        <w:rPr>
          <w:rFonts w:ascii="Times New Roman" w:hAnsi="Times New Roman" w:cs="Times New Roman"/>
        </w:rPr>
        <w:t>As a result, i</w:t>
      </w:r>
      <w:r w:rsidRPr="00EB235D">
        <w:rPr>
          <w:rFonts w:ascii="Times New Roman" w:hAnsi="Times New Roman" w:cs="Times New Roman"/>
        </w:rPr>
        <w:t>n order to protect the environment, it is worthwhile to explore what consumers’ food-related environmental beliefs and behaviors</w:t>
      </w:r>
      <w:r w:rsidR="00EB235D">
        <w:rPr>
          <w:rFonts w:ascii="Times New Roman" w:hAnsi="Times New Roman" w:cs="Times New Roman"/>
        </w:rPr>
        <w:t xml:space="preserve"> are</w:t>
      </w:r>
      <w:r w:rsidRPr="00EB235D">
        <w:rPr>
          <w:rFonts w:ascii="Times New Roman" w:hAnsi="Times New Roman" w:cs="Times New Roman"/>
        </w:rPr>
        <w:t>, so that we can know what the most effective and efficient methods are to motivate people to eat green</w:t>
      </w:r>
      <w:r w:rsidR="00992FCB" w:rsidRPr="00EB235D">
        <w:rPr>
          <w:rFonts w:ascii="Times New Roman" w:hAnsi="Times New Roman" w:cs="Times New Roman"/>
        </w:rPr>
        <w:t xml:space="preserve"> </w:t>
      </w:r>
      <w:sdt>
        <w:sdtPr>
          <w:rPr>
            <w:rFonts w:ascii="Times New Roman" w:hAnsi="Times New Roman" w:cs="Times New Roman"/>
          </w:rPr>
          <w:id w:val="543943517"/>
          <w:citation/>
        </w:sdtPr>
        <w:sdtEndPr/>
        <w:sdtContent>
          <w:r w:rsidR="00C90C7A">
            <w:rPr>
              <w:rFonts w:ascii="Times New Roman" w:hAnsi="Times New Roman" w:cs="Times New Roman"/>
            </w:rPr>
            <w:fldChar w:fldCharType="begin"/>
          </w:r>
          <w:r w:rsidR="00DD7EDB">
            <w:rPr>
              <w:rFonts w:ascii="Times New Roman" w:hAnsi="Times New Roman" w:cs="Times New Roman"/>
            </w:rPr>
            <w:instrText xml:space="preserve">CITATION Chr11 \l 1033 </w:instrText>
          </w:r>
          <w:r w:rsidR="00C90C7A">
            <w:rPr>
              <w:rFonts w:ascii="Times New Roman" w:hAnsi="Times New Roman" w:cs="Times New Roman"/>
            </w:rPr>
            <w:fldChar w:fldCharType="separate"/>
          </w:r>
          <w:r w:rsidR="00DD7EDB" w:rsidRPr="00DD7EDB">
            <w:rPr>
              <w:rFonts w:ascii="Times New Roman" w:hAnsi="Times New Roman" w:cs="Times New Roman"/>
              <w:noProof/>
            </w:rPr>
            <w:t>(Tobler, Visschers, &amp; Siegrist, 2011)</w:t>
          </w:r>
          <w:r w:rsidR="00C90C7A">
            <w:rPr>
              <w:rFonts w:ascii="Times New Roman" w:hAnsi="Times New Roman" w:cs="Times New Roman"/>
            </w:rPr>
            <w:fldChar w:fldCharType="end"/>
          </w:r>
        </w:sdtContent>
      </w:sdt>
      <w:r w:rsidR="00C90C7A">
        <w:rPr>
          <w:rFonts w:ascii="Times New Roman" w:hAnsi="Times New Roman" w:cs="Times New Roman"/>
        </w:rPr>
        <w:t>.</w:t>
      </w:r>
    </w:p>
    <w:p w14:paraId="0DC85577" w14:textId="3BDE053E" w:rsidR="0018796C" w:rsidRPr="00EB235D" w:rsidRDefault="00992FCB" w:rsidP="0018796C">
      <w:pPr>
        <w:ind w:firstLine="720"/>
        <w:rPr>
          <w:rFonts w:ascii="Times New Roman" w:hAnsi="Times New Roman" w:cs="Times New Roman"/>
        </w:rPr>
      </w:pPr>
      <w:r w:rsidRPr="00EB235D">
        <w:rPr>
          <w:rFonts w:ascii="Times New Roman" w:hAnsi="Times New Roman" w:cs="Times New Roman"/>
        </w:rPr>
        <w:t xml:space="preserve">In this literature review, I will first </w:t>
      </w:r>
      <w:r w:rsidR="00430DBD" w:rsidRPr="00EB235D">
        <w:rPr>
          <w:rFonts w:ascii="Times New Roman" w:hAnsi="Times New Roman" w:cs="Times New Roman"/>
        </w:rPr>
        <w:t>introduce</w:t>
      </w:r>
      <w:r w:rsidRPr="00EB235D">
        <w:rPr>
          <w:rFonts w:ascii="Times New Roman" w:hAnsi="Times New Roman" w:cs="Times New Roman"/>
        </w:rPr>
        <w:t xml:space="preserve"> what consu</w:t>
      </w:r>
      <w:r w:rsidR="00337E3C" w:rsidRPr="00EB235D">
        <w:rPr>
          <w:rFonts w:ascii="Times New Roman" w:hAnsi="Times New Roman" w:cs="Times New Roman"/>
        </w:rPr>
        <w:t>mers’ perceived environmental beliefs</w:t>
      </w:r>
      <w:r w:rsidRPr="00EB235D">
        <w:rPr>
          <w:rFonts w:ascii="Times New Roman" w:hAnsi="Times New Roman" w:cs="Times New Roman"/>
        </w:rPr>
        <w:t xml:space="preserve"> and willingness are to consume food in an environmentally friendly manner. And then, </w:t>
      </w:r>
      <w:r w:rsidR="001B7F37" w:rsidRPr="00EB235D">
        <w:rPr>
          <w:rFonts w:ascii="Times New Roman" w:hAnsi="Times New Roman" w:cs="Times New Roman"/>
        </w:rPr>
        <w:t xml:space="preserve">I will examine how different motives affect </w:t>
      </w:r>
      <w:r w:rsidR="00430DBD" w:rsidRPr="00EB235D">
        <w:rPr>
          <w:rFonts w:ascii="Times New Roman" w:hAnsi="Times New Roman" w:cs="Times New Roman"/>
        </w:rPr>
        <w:t xml:space="preserve">people’s choice of consuming food in an environmentally friendly manner. Finally, I will discuss what possible </w:t>
      </w:r>
      <w:r w:rsidR="00B03324" w:rsidRPr="00EB235D">
        <w:rPr>
          <w:rFonts w:ascii="Times New Roman" w:hAnsi="Times New Roman" w:cs="Times New Roman"/>
        </w:rPr>
        <w:t xml:space="preserve">campaign methods there might be to </w:t>
      </w:r>
      <w:r w:rsidR="005D3E53" w:rsidRPr="00EB235D">
        <w:rPr>
          <w:rFonts w:ascii="Times New Roman" w:hAnsi="Times New Roman" w:cs="Times New Roman"/>
        </w:rPr>
        <w:t xml:space="preserve">effectively motivate people into eating more eco-friendly. </w:t>
      </w:r>
    </w:p>
    <w:p w14:paraId="5983807C" w14:textId="3D427643" w:rsidR="00992FCB" w:rsidRPr="00EB235D" w:rsidRDefault="00923FE9" w:rsidP="00923FE9">
      <w:pPr>
        <w:rPr>
          <w:rFonts w:ascii="Times New Roman" w:hAnsi="Times New Roman" w:cs="Times New Roman"/>
          <w:i/>
        </w:rPr>
      </w:pPr>
      <w:r w:rsidRPr="00EB235D">
        <w:rPr>
          <w:rFonts w:ascii="Times New Roman" w:hAnsi="Times New Roman" w:cs="Times New Roman"/>
          <w:i/>
        </w:rPr>
        <w:t xml:space="preserve">Consumer’s perceived environmental benefits and willingness </w:t>
      </w:r>
    </w:p>
    <w:p w14:paraId="1325D9D6" w14:textId="5CE6036A" w:rsidR="00B051F4" w:rsidRPr="00EB235D" w:rsidRDefault="00923FE9" w:rsidP="00923FE9">
      <w:pPr>
        <w:rPr>
          <w:rFonts w:ascii="Times New Roman" w:hAnsi="Times New Roman" w:cs="Times New Roman"/>
        </w:rPr>
      </w:pPr>
      <w:r w:rsidRPr="00EB235D">
        <w:rPr>
          <w:rFonts w:ascii="Times New Roman" w:hAnsi="Times New Roman" w:cs="Times New Roman"/>
          <w:i/>
        </w:rPr>
        <w:tab/>
      </w:r>
      <w:r w:rsidR="00516894" w:rsidRPr="00EB235D">
        <w:rPr>
          <w:rFonts w:ascii="Times New Roman" w:hAnsi="Times New Roman" w:cs="Times New Roman"/>
        </w:rPr>
        <w:t>According to the modular LCA ca</w:t>
      </w:r>
      <w:r w:rsidR="000A5602">
        <w:rPr>
          <w:rFonts w:ascii="Times New Roman" w:hAnsi="Times New Roman" w:cs="Times New Roman"/>
        </w:rPr>
        <w:t xml:space="preserve">se study conducted by </w:t>
      </w:r>
      <w:proofErr w:type="spellStart"/>
      <w:r w:rsidR="000A5602">
        <w:rPr>
          <w:rFonts w:ascii="Times New Roman" w:hAnsi="Times New Roman" w:cs="Times New Roman"/>
        </w:rPr>
        <w:t>Jungbluth</w:t>
      </w:r>
      <w:proofErr w:type="spellEnd"/>
      <w:r w:rsidR="000A5602">
        <w:rPr>
          <w:rFonts w:ascii="Times New Roman" w:hAnsi="Times New Roman" w:cs="Times New Roman"/>
        </w:rPr>
        <w:t xml:space="preserve">, </w:t>
      </w:r>
      <w:proofErr w:type="spellStart"/>
      <w:r w:rsidR="000A5602">
        <w:rPr>
          <w:rFonts w:ascii="Times New Roman" w:hAnsi="Times New Roman" w:cs="Times New Roman"/>
        </w:rPr>
        <w:t>Tietje</w:t>
      </w:r>
      <w:proofErr w:type="spellEnd"/>
      <w:r w:rsidR="000A5602">
        <w:rPr>
          <w:rFonts w:ascii="Times New Roman" w:hAnsi="Times New Roman" w:cs="Times New Roman"/>
        </w:rPr>
        <w:t xml:space="preserve">, and </w:t>
      </w:r>
      <w:proofErr w:type="spellStart"/>
      <w:r w:rsidR="000A5602">
        <w:rPr>
          <w:rFonts w:ascii="Times New Roman" w:hAnsi="Times New Roman" w:cs="Times New Roman"/>
        </w:rPr>
        <w:t>Scholz</w:t>
      </w:r>
      <w:proofErr w:type="spellEnd"/>
      <w:r w:rsidR="000A5602">
        <w:rPr>
          <w:rFonts w:ascii="Times New Roman" w:hAnsi="Times New Roman" w:cs="Times New Roman"/>
        </w:rPr>
        <w:t xml:space="preserve"> (</w:t>
      </w:r>
      <w:r w:rsidR="00C90C7A">
        <w:rPr>
          <w:rFonts w:ascii="Times New Roman" w:hAnsi="Times New Roman" w:cs="Times New Roman"/>
        </w:rPr>
        <w:t>2000)</w:t>
      </w:r>
      <w:r w:rsidR="00516894" w:rsidRPr="00EB235D">
        <w:rPr>
          <w:rFonts w:ascii="Times New Roman" w:hAnsi="Times New Roman" w:cs="Times New Roman"/>
        </w:rPr>
        <w:t xml:space="preserve">, </w:t>
      </w:r>
      <w:r w:rsidR="006C54B8" w:rsidRPr="00EB235D">
        <w:rPr>
          <w:rFonts w:ascii="Times New Roman" w:hAnsi="Times New Roman" w:cs="Times New Roman"/>
        </w:rPr>
        <w:t>the most significant food-related decisions contributing to pollution reduction are refusing air-transported products, purchasing relatively more organic products and reducing meat consumption. Interestingly, food product</w:t>
      </w:r>
      <w:r w:rsidR="005D0BDA" w:rsidRPr="00EB235D">
        <w:rPr>
          <w:rFonts w:ascii="Times New Roman" w:hAnsi="Times New Roman" w:cs="Times New Roman"/>
        </w:rPr>
        <w:t xml:space="preserve">s packaging is only of minor importance </w:t>
      </w:r>
      <w:sdt>
        <w:sdtPr>
          <w:rPr>
            <w:rFonts w:ascii="Times New Roman" w:hAnsi="Times New Roman" w:cs="Times New Roman"/>
          </w:rPr>
          <w:id w:val="-1725519639"/>
          <w:citation/>
        </w:sdtPr>
        <w:sdtEndPr/>
        <w:sdtContent>
          <w:r w:rsidR="000A5602">
            <w:rPr>
              <w:rFonts w:ascii="Times New Roman" w:hAnsi="Times New Roman" w:cs="Times New Roman"/>
            </w:rPr>
            <w:fldChar w:fldCharType="begin"/>
          </w:r>
          <w:r w:rsidR="000A5602">
            <w:rPr>
              <w:rFonts w:ascii="Times New Roman" w:hAnsi="Times New Roman" w:cs="Times New Roman"/>
            </w:rPr>
            <w:instrText xml:space="preserve"> CITATION Jun00 \l 1033 </w:instrText>
          </w:r>
          <w:r w:rsidR="000A5602">
            <w:rPr>
              <w:rFonts w:ascii="Times New Roman" w:hAnsi="Times New Roman" w:cs="Times New Roman"/>
            </w:rPr>
            <w:fldChar w:fldCharType="separate"/>
          </w:r>
          <w:r w:rsidR="00DD7EDB" w:rsidRPr="00DD7EDB">
            <w:rPr>
              <w:rFonts w:ascii="Times New Roman" w:hAnsi="Times New Roman" w:cs="Times New Roman"/>
              <w:noProof/>
            </w:rPr>
            <w:t>(Jungbluth, Tietje, &amp; Scholz, 2000)</w:t>
          </w:r>
          <w:r w:rsidR="000A5602">
            <w:rPr>
              <w:rFonts w:ascii="Times New Roman" w:hAnsi="Times New Roman" w:cs="Times New Roman"/>
            </w:rPr>
            <w:fldChar w:fldCharType="end"/>
          </w:r>
        </w:sdtContent>
      </w:sdt>
      <w:r w:rsidR="000A5602">
        <w:rPr>
          <w:rFonts w:ascii="Times New Roman" w:hAnsi="Times New Roman" w:cs="Times New Roman"/>
        </w:rPr>
        <w:t>.</w:t>
      </w:r>
    </w:p>
    <w:p w14:paraId="15B32D4A" w14:textId="50EF9D99" w:rsidR="005D0BDA" w:rsidRPr="00EB235D" w:rsidRDefault="00337E3C" w:rsidP="00B051F4">
      <w:pPr>
        <w:ind w:firstLine="720"/>
        <w:rPr>
          <w:rFonts w:ascii="Times New Roman" w:hAnsi="Times New Roman" w:cs="Times New Roman"/>
        </w:rPr>
      </w:pPr>
      <w:r w:rsidRPr="00EB235D">
        <w:rPr>
          <w:rFonts w:ascii="Times New Roman" w:hAnsi="Times New Roman" w:cs="Times New Roman"/>
        </w:rPr>
        <w:t xml:space="preserve">However, </w:t>
      </w:r>
      <w:r w:rsidR="00A269B8" w:rsidRPr="00EB235D">
        <w:rPr>
          <w:rFonts w:ascii="Times New Roman" w:hAnsi="Times New Roman" w:cs="Times New Roman"/>
        </w:rPr>
        <w:t>a</w:t>
      </w:r>
      <w:r w:rsidR="00AB014D" w:rsidRPr="00EB235D">
        <w:rPr>
          <w:rFonts w:ascii="Times New Roman" w:hAnsi="Times New Roman" w:cs="Times New Roman"/>
        </w:rPr>
        <w:t xml:space="preserve">s shown in the study of </w:t>
      </w:r>
      <w:proofErr w:type="spellStart"/>
      <w:r w:rsidR="00AB014D" w:rsidRPr="00EB235D">
        <w:rPr>
          <w:rFonts w:ascii="Times New Roman" w:hAnsi="Times New Roman" w:cs="Times New Roman"/>
        </w:rPr>
        <w:t>Tobler</w:t>
      </w:r>
      <w:proofErr w:type="spellEnd"/>
      <w:r w:rsidR="00AB014D" w:rsidRPr="00EB235D">
        <w:rPr>
          <w:rFonts w:ascii="Times New Roman" w:hAnsi="Times New Roman" w:cs="Times New Roman"/>
        </w:rPr>
        <w:t xml:space="preserve"> et al., </w:t>
      </w:r>
      <w:r w:rsidRPr="00EB235D">
        <w:rPr>
          <w:rFonts w:ascii="Times New Roman" w:hAnsi="Times New Roman" w:cs="Times New Roman"/>
        </w:rPr>
        <w:t xml:space="preserve">consumers’ perceived beliefs and willingness to consume food in an environmentally friendly manner did not seem to be consistent with these LCA results. While consumers generally believed that locally produced and organic food could benefit the environment, they often seemed to overestimate the impact of packaging material. In addition, </w:t>
      </w:r>
      <w:r w:rsidR="00B27CD8" w:rsidRPr="00EB235D">
        <w:rPr>
          <w:rFonts w:ascii="Times New Roman" w:hAnsi="Times New Roman" w:cs="Times New Roman"/>
        </w:rPr>
        <w:t xml:space="preserve">consumers were often unaware of the relationship between meat consumption and the environment. </w:t>
      </w:r>
      <w:r w:rsidR="00DD7EDB">
        <w:rPr>
          <w:rFonts w:ascii="Times New Roman" w:hAnsi="Times New Roman" w:cs="Times New Roman"/>
        </w:rPr>
        <w:t xml:space="preserve">As for willingness, while </w:t>
      </w:r>
      <w:r w:rsidR="00AB014D" w:rsidRPr="00EB235D">
        <w:rPr>
          <w:rFonts w:ascii="Times New Roman" w:hAnsi="Times New Roman" w:cs="Times New Roman"/>
        </w:rPr>
        <w:t xml:space="preserve">most consumers would like to compost their food scraps and buy locally produced food, they were indicating their reluctance to buy organic products and </w:t>
      </w:r>
      <w:r w:rsidR="00DD7EDB">
        <w:rPr>
          <w:rFonts w:ascii="Times New Roman" w:hAnsi="Times New Roman" w:cs="Times New Roman"/>
        </w:rPr>
        <w:t xml:space="preserve">reduce their meat consumption </w:t>
      </w:r>
      <w:sdt>
        <w:sdtPr>
          <w:rPr>
            <w:rFonts w:ascii="Times New Roman" w:hAnsi="Times New Roman" w:cs="Times New Roman"/>
          </w:rPr>
          <w:id w:val="13049630"/>
          <w:citation/>
        </w:sdtPr>
        <w:sdtEndPr/>
        <w:sdtContent>
          <w:r w:rsidR="00DD7EDB">
            <w:rPr>
              <w:rFonts w:ascii="Times New Roman" w:hAnsi="Times New Roman" w:cs="Times New Roman"/>
            </w:rPr>
            <w:fldChar w:fldCharType="begin"/>
          </w:r>
          <w:r w:rsidR="00DD7EDB">
            <w:rPr>
              <w:rFonts w:ascii="Times New Roman" w:hAnsi="Times New Roman" w:cs="Times New Roman"/>
            </w:rPr>
            <w:instrText xml:space="preserve"> CITATION Chr11 \l 1033 </w:instrText>
          </w:r>
          <w:r w:rsidR="00DD7EDB">
            <w:rPr>
              <w:rFonts w:ascii="Times New Roman" w:hAnsi="Times New Roman" w:cs="Times New Roman"/>
            </w:rPr>
            <w:fldChar w:fldCharType="separate"/>
          </w:r>
          <w:r w:rsidR="00DD7EDB" w:rsidRPr="00DD7EDB">
            <w:rPr>
              <w:rFonts w:ascii="Times New Roman" w:hAnsi="Times New Roman" w:cs="Times New Roman"/>
              <w:noProof/>
            </w:rPr>
            <w:t>(Tobler, Visschers, &amp; Siegrist, 2011)</w:t>
          </w:r>
          <w:r w:rsidR="00DD7EDB">
            <w:rPr>
              <w:rFonts w:ascii="Times New Roman" w:hAnsi="Times New Roman" w:cs="Times New Roman"/>
            </w:rPr>
            <w:fldChar w:fldCharType="end"/>
          </w:r>
        </w:sdtContent>
      </w:sdt>
      <w:r w:rsidR="00DD7EDB">
        <w:rPr>
          <w:rFonts w:ascii="Times New Roman" w:hAnsi="Times New Roman" w:cs="Times New Roman"/>
        </w:rPr>
        <w:t>.</w:t>
      </w:r>
      <w:r w:rsidR="00B27CD8" w:rsidRPr="00EB235D">
        <w:rPr>
          <w:rFonts w:ascii="Times New Roman" w:hAnsi="Times New Roman" w:cs="Times New Roman"/>
        </w:rPr>
        <w:t xml:space="preserve"> </w:t>
      </w:r>
    </w:p>
    <w:p w14:paraId="01D09905" w14:textId="68EC001B" w:rsidR="00B051F4" w:rsidRPr="00EB235D" w:rsidRDefault="00B051F4" w:rsidP="00B051F4">
      <w:pPr>
        <w:ind w:firstLine="720"/>
        <w:rPr>
          <w:rFonts w:ascii="Times New Roman" w:hAnsi="Times New Roman" w:cs="Times New Roman"/>
        </w:rPr>
      </w:pPr>
      <w:r w:rsidRPr="00EB235D">
        <w:rPr>
          <w:rFonts w:ascii="Times New Roman" w:hAnsi="Times New Roman" w:cs="Times New Roman"/>
        </w:rPr>
        <w:t>In another stud</w:t>
      </w:r>
      <w:r w:rsidR="00076C6D" w:rsidRPr="00EB235D">
        <w:rPr>
          <w:rFonts w:ascii="Times New Roman" w:hAnsi="Times New Roman" w:cs="Times New Roman"/>
        </w:rPr>
        <w:t xml:space="preserve">y conducted by Lea and </w:t>
      </w:r>
      <w:proofErr w:type="spellStart"/>
      <w:r w:rsidR="00076C6D" w:rsidRPr="00EB235D">
        <w:rPr>
          <w:rFonts w:ascii="Times New Roman" w:hAnsi="Times New Roman" w:cs="Times New Roman"/>
        </w:rPr>
        <w:t>Worsley</w:t>
      </w:r>
      <w:proofErr w:type="spellEnd"/>
      <w:r w:rsidR="00076C6D" w:rsidRPr="00EB235D">
        <w:rPr>
          <w:rFonts w:ascii="Times New Roman" w:hAnsi="Times New Roman" w:cs="Times New Roman"/>
        </w:rPr>
        <w:t xml:space="preserve"> </w:t>
      </w:r>
      <w:r w:rsidRPr="00EB235D">
        <w:rPr>
          <w:rFonts w:ascii="Times New Roman" w:hAnsi="Times New Roman" w:cs="Times New Roman"/>
        </w:rPr>
        <w:t xml:space="preserve">focusing on Australian consumers, similar beliefs and behaviors were found. </w:t>
      </w:r>
      <w:r w:rsidR="00076C6D" w:rsidRPr="00EB235D">
        <w:rPr>
          <w:rFonts w:ascii="Times New Roman" w:hAnsi="Times New Roman" w:cs="Times New Roman"/>
        </w:rPr>
        <w:t>While reducing the use of packaging was viewed as the most helpful factor in pollution reduction, lowering meat consumption was considered as the least helpful. As for the food-related environmental behaviors, composting of food scraps was the most common behavior, closely followed by purchasing locally grown food. Eating less meat and purchasing organic products score</w:t>
      </w:r>
      <w:r w:rsidR="00DD7EDB">
        <w:rPr>
          <w:rFonts w:ascii="Times New Roman" w:hAnsi="Times New Roman" w:cs="Times New Roman"/>
        </w:rPr>
        <w:t xml:space="preserve">d as the least often behaviors </w:t>
      </w:r>
      <w:sdt>
        <w:sdtPr>
          <w:rPr>
            <w:rFonts w:ascii="Times New Roman" w:hAnsi="Times New Roman" w:cs="Times New Roman"/>
          </w:rPr>
          <w:id w:val="922070289"/>
          <w:citation/>
        </w:sdtPr>
        <w:sdtEndPr/>
        <w:sdtContent>
          <w:r w:rsidR="00DD7EDB">
            <w:rPr>
              <w:rFonts w:ascii="Times New Roman" w:hAnsi="Times New Roman" w:cs="Times New Roman"/>
            </w:rPr>
            <w:fldChar w:fldCharType="begin"/>
          </w:r>
          <w:r w:rsidR="00DD7EDB">
            <w:rPr>
              <w:rFonts w:ascii="Times New Roman" w:hAnsi="Times New Roman" w:cs="Times New Roman"/>
            </w:rPr>
            <w:instrText xml:space="preserve"> CITATION Lea08 \l 1033 </w:instrText>
          </w:r>
          <w:r w:rsidR="00DD7EDB">
            <w:rPr>
              <w:rFonts w:ascii="Times New Roman" w:hAnsi="Times New Roman" w:cs="Times New Roman"/>
            </w:rPr>
            <w:fldChar w:fldCharType="separate"/>
          </w:r>
          <w:r w:rsidR="00DD7EDB" w:rsidRPr="00DD7EDB">
            <w:rPr>
              <w:rFonts w:ascii="Times New Roman" w:hAnsi="Times New Roman" w:cs="Times New Roman"/>
              <w:noProof/>
            </w:rPr>
            <w:t>(Lea &amp; Worsley, 2008)</w:t>
          </w:r>
          <w:r w:rsidR="00DD7EDB">
            <w:rPr>
              <w:rFonts w:ascii="Times New Roman" w:hAnsi="Times New Roman" w:cs="Times New Roman"/>
            </w:rPr>
            <w:fldChar w:fldCharType="end"/>
          </w:r>
        </w:sdtContent>
      </w:sdt>
      <w:r w:rsidR="00076C6D" w:rsidRPr="00EB235D">
        <w:rPr>
          <w:rFonts w:ascii="Times New Roman" w:hAnsi="Times New Roman" w:cs="Times New Roman"/>
        </w:rPr>
        <w:t xml:space="preserve">. </w:t>
      </w:r>
    </w:p>
    <w:p w14:paraId="6BB0A3FD" w14:textId="0A8118A4" w:rsidR="00076C6D" w:rsidRPr="00EB235D" w:rsidRDefault="00076C6D" w:rsidP="00076C6D">
      <w:pPr>
        <w:rPr>
          <w:rFonts w:ascii="Times New Roman" w:hAnsi="Times New Roman" w:cs="Times New Roman"/>
          <w:i/>
        </w:rPr>
      </w:pPr>
      <w:r w:rsidRPr="00EB235D">
        <w:rPr>
          <w:rFonts w:ascii="Times New Roman" w:hAnsi="Times New Roman" w:cs="Times New Roman"/>
          <w:i/>
        </w:rPr>
        <w:t>Effects of different motives on people’s food choices</w:t>
      </w:r>
    </w:p>
    <w:p w14:paraId="55270AAA" w14:textId="4C0AE9F0" w:rsidR="00A269B8" w:rsidRPr="00EB235D" w:rsidRDefault="00A269B8" w:rsidP="00076C6D">
      <w:pPr>
        <w:rPr>
          <w:rFonts w:ascii="Times New Roman" w:hAnsi="Times New Roman" w:cs="Times New Roman"/>
        </w:rPr>
      </w:pPr>
      <w:r w:rsidRPr="00EB235D">
        <w:rPr>
          <w:rFonts w:ascii="Times New Roman" w:hAnsi="Times New Roman" w:cs="Times New Roman"/>
          <w:i/>
        </w:rPr>
        <w:tab/>
      </w:r>
      <w:r w:rsidR="001C41E6" w:rsidRPr="00EB235D">
        <w:rPr>
          <w:rFonts w:ascii="Times New Roman" w:hAnsi="Times New Roman" w:cs="Times New Roman"/>
        </w:rPr>
        <w:t xml:space="preserve">Not surprisingly, consumers usually have different motives supporting their diet decisions. As for ecological food consumption behaviors, the motives might not be limited to environmental concerns. In order to examine the </w:t>
      </w:r>
      <w:r w:rsidR="00E578FB" w:rsidRPr="00EB235D">
        <w:rPr>
          <w:rFonts w:ascii="Times New Roman" w:hAnsi="Times New Roman" w:cs="Times New Roman"/>
        </w:rPr>
        <w:t xml:space="preserve">relative persuasiveness of the </w:t>
      </w:r>
      <w:r w:rsidR="001C41E6" w:rsidRPr="00EB235D">
        <w:rPr>
          <w:rFonts w:ascii="Times New Roman" w:hAnsi="Times New Roman" w:cs="Times New Roman"/>
        </w:rPr>
        <w:t xml:space="preserve">several reasons </w:t>
      </w:r>
      <w:r w:rsidR="00E578FB" w:rsidRPr="00EB235D">
        <w:rPr>
          <w:rFonts w:ascii="Times New Roman" w:hAnsi="Times New Roman" w:cs="Times New Roman"/>
        </w:rPr>
        <w:t xml:space="preserve">for ecological food consumption, </w:t>
      </w:r>
      <w:proofErr w:type="spellStart"/>
      <w:r w:rsidR="001C41E6" w:rsidRPr="00EB235D">
        <w:rPr>
          <w:rFonts w:ascii="Times New Roman" w:hAnsi="Times New Roman" w:cs="Times New Roman"/>
        </w:rPr>
        <w:t>Tobler</w:t>
      </w:r>
      <w:proofErr w:type="spellEnd"/>
      <w:r w:rsidR="001C41E6" w:rsidRPr="00EB235D">
        <w:rPr>
          <w:rFonts w:ascii="Times New Roman" w:hAnsi="Times New Roman" w:cs="Times New Roman"/>
        </w:rPr>
        <w:t xml:space="preserve"> et al. </w:t>
      </w:r>
      <w:r w:rsidR="00DD7EDB">
        <w:rPr>
          <w:rFonts w:ascii="Times New Roman" w:hAnsi="Times New Roman" w:cs="Times New Roman"/>
        </w:rPr>
        <w:t xml:space="preserve">(2011) </w:t>
      </w:r>
      <w:r w:rsidR="001C41E6" w:rsidRPr="00EB235D">
        <w:rPr>
          <w:rFonts w:ascii="Times New Roman" w:hAnsi="Times New Roman" w:cs="Times New Roman"/>
        </w:rPr>
        <w:t xml:space="preserve">studied the determinants influencing the consumption of seasonal fruits and vegetables and determinants influencing reduction of meat consumption separately. </w:t>
      </w:r>
      <w:r w:rsidR="00E578FB" w:rsidRPr="00EB235D">
        <w:rPr>
          <w:rFonts w:ascii="Times New Roman" w:hAnsi="Times New Roman" w:cs="Times New Roman"/>
        </w:rPr>
        <w:t xml:space="preserve">One important assumption they had was that the willingness to consume ecologically occurred gradually in steps instead of </w:t>
      </w:r>
      <w:r w:rsidR="00DD7EDB">
        <w:rPr>
          <w:rFonts w:ascii="Times New Roman" w:hAnsi="Times New Roman" w:cs="Times New Roman"/>
        </w:rPr>
        <w:t xml:space="preserve">as </w:t>
      </w:r>
      <w:r w:rsidR="00E578FB" w:rsidRPr="00EB235D">
        <w:rPr>
          <w:rFonts w:ascii="Times New Roman" w:hAnsi="Times New Roman" w:cs="Times New Roman"/>
        </w:rPr>
        <w:t xml:space="preserve">a sudden change. According to the trans-theoretical model, </w:t>
      </w:r>
      <w:r w:rsidR="001E3A9C" w:rsidRPr="00EB235D">
        <w:rPr>
          <w:rFonts w:ascii="Times New Roman" w:hAnsi="Times New Roman" w:cs="Times New Roman"/>
        </w:rPr>
        <w:t xml:space="preserve">people move </w:t>
      </w:r>
      <w:r w:rsidR="00E578FB" w:rsidRPr="00EB235D">
        <w:rPr>
          <w:rFonts w:ascii="Times New Roman" w:hAnsi="Times New Roman" w:cs="Times New Roman"/>
        </w:rPr>
        <w:t xml:space="preserve">from the </w:t>
      </w:r>
      <w:r w:rsidR="001E3A9C" w:rsidRPr="00EB235D">
        <w:rPr>
          <w:rFonts w:ascii="Times New Roman" w:hAnsi="Times New Roman" w:cs="Times New Roman"/>
        </w:rPr>
        <w:t xml:space="preserve">pre-contemplation stage (“no intention of taking action in the near future”) through contemplation (“intention to </w:t>
      </w:r>
      <w:r w:rsidR="001E3A9C" w:rsidRPr="00EB235D">
        <w:rPr>
          <w:rFonts w:ascii="Times New Roman" w:hAnsi="Times New Roman" w:cs="Times New Roman"/>
        </w:rPr>
        <w:lastRenderedPageBreak/>
        <w:t xml:space="preserve">change”) and then preparation (“intention to take action in the immediate future with a concrete plan of action”) to action (“lifestyle and behavior have changed”) </w:t>
      </w:r>
      <w:r w:rsidR="00E578FB" w:rsidRPr="00EB235D">
        <w:rPr>
          <w:rFonts w:ascii="Times New Roman" w:hAnsi="Times New Roman" w:cs="Times New Roman"/>
        </w:rPr>
        <w:t>(</w:t>
      </w:r>
      <w:r w:rsidR="009D2883" w:rsidRPr="00DD7EDB">
        <w:rPr>
          <w:rFonts w:ascii="Times New Roman" w:hAnsi="Times New Roman" w:cs="Times New Roman"/>
          <w:noProof/>
        </w:rPr>
        <w:t>Jungbluth, Tietje, &amp; Scholz, 2000</w:t>
      </w:r>
      <w:r w:rsidR="009D2883">
        <w:rPr>
          <w:rFonts w:ascii="Times New Roman" w:hAnsi="Times New Roman" w:cs="Times New Roman"/>
          <w:noProof/>
        </w:rPr>
        <w:t xml:space="preserve">, </w:t>
      </w:r>
      <w:r w:rsidR="00DD7EDB">
        <w:rPr>
          <w:rFonts w:ascii="Times New Roman" w:hAnsi="Times New Roman" w:cs="Times New Roman"/>
        </w:rPr>
        <w:t xml:space="preserve">p. </w:t>
      </w:r>
      <w:r w:rsidR="00E578FB" w:rsidRPr="00EB235D">
        <w:rPr>
          <w:rFonts w:ascii="Times New Roman" w:hAnsi="Times New Roman" w:cs="Times New Roman"/>
        </w:rPr>
        <w:t>675)</w:t>
      </w:r>
      <w:r w:rsidR="008C7657" w:rsidRPr="00EB235D">
        <w:rPr>
          <w:rFonts w:ascii="Times New Roman" w:hAnsi="Times New Roman" w:cs="Times New Roman"/>
        </w:rPr>
        <w:t>. The researchers used this model to measu</w:t>
      </w:r>
      <w:r w:rsidR="009D2883">
        <w:rPr>
          <w:rFonts w:ascii="Times New Roman" w:hAnsi="Times New Roman" w:cs="Times New Roman"/>
        </w:rPr>
        <w:t xml:space="preserve">re respondents’ willingness to consume food ecologically friendly </w:t>
      </w:r>
      <w:r w:rsidR="008C7657" w:rsidRPr="00EB235D">
        <w:rPr>
          <w:rFonts w:ascii="Times New Roman" w:hAnsi="Times New Roman" w:cs="Times New Roman"/>
        </w:rPr>
        <w:t>in their quantitative analysis</w:t>
      </w:r>
      <w:r w:rsidR="009D2883">
        <w:rPr>
          <w:rFonts w:ascii="Times New Roman" w:hAnsi="Times New Roman" w:cs="Times New Roman"/>
        </w:rPr>
        <w:t xml:space="preserve"> </w:t>
      </w:r>
      <w:sdt>
        <w:sdtPr>
          <w:rPr>
            <w:rFonts w:ascii="Times New Roman" w:hAnsi="Times New Roman" w:cs="Times New Roman"/>
          </w:rPr>
          <w:id w:val="1636144026"/>
          <w:citation/>
        </w:sdtPr>
        <w:sdtEndPr/>
        <w:sdtContent>
          <w:r w:rsidR="009D2883">
            <w:rPr>
              <w:rFonts w:ascii="Times New Roman" w:hAnsi="Times New Roman" w:cs="Times New Roman"/>
            </w:rPr>
            <w:fldChar w:fldCharType="begin"/>
          </w:r>
          <w:r w:rsidR="009D2883">
            <w:rPr>
              <w:rFonts w:ascii="Times New Roman" w:hAnsi="Times New Roman" w:cs="Times New Roman"/>
            </w:rPr>
            <w:instrText xml:space="preserve"> CITATION Chr11 \l 1033 </w:instrText>
          </w:r>
          <w:r w:rsidR="009D2883">
            <w:rPr>
              <w:rFonts w:ascii="Times New Roman" w:hAnsi="Times New Roman" w:cs="Times New Roman"/>
            </w:rPr>
            <w:fldChar w:fldCharType="separate"/>
          </w:r>
          <w:r w:rsidR="009D2883" w:rsidRPr="009D2883">
            <w:rPr>
              <w:rFonts w:ascii="Times New Roman" w:hAnsi="Times New Roman" w:cs="Times New Roman"/>
              <w:noProof/>
            </w:rPr>
            <w:t>(Tobler, Visschers, &amp; Siegrist, 2011)</w:t>
          </w:r>
          <w:r w:rsidR="009D2883">
            <w:rPr>
              <w:rFonts w:ascii="Times New Roman" w:hAnsi="Times New Roman" w:cs="Times New Roman"/>
            </w:rPr>
            <w:fldChar w:fldCharType="end"/>
          </w:r>
        </w:sdtContent>
      </w:sdt>
      <w:r w:rsidR="008C7657" w:rsidRPr="00EB235D">
        <w:rPr>
          <w:rFonts w:ascii="Times New Roman" w:hAnsi="Times New Roman" w:cs="Times New Roman"/>
        </w:rPr>
        <w:t xml:space="preserve">. </w:t>
      </w:r>
    </w:p>
    <w:p w14:paraId="02E82D5B" w14:textId="2AA03A2D" w:rsidR="008C7657" w:rsidRPr="00EB235D" w:rsidRDefault="008C7657" w:rsidP="00076C6D">
      <w:pPr>
        <w:rPr>
          <w:rFonts w:ascii="Times New Roman" w:hAnsi="Times New Roman" w:cs="Times New Roman"/>
        </w:rPr>
      </w:pPr>
      <w:r w:rsidRPr="00EB235D">
        <w:rPr>
          <w:rFonts w:ascii="Times New Roman" w:hAnsi="Times New Roman" w:cs="Times New Roman"/>
        </w:rPr>
        <w:tab/>
      </w:r>
      <w:r w:rsidR="006261E3" w:rsidRPr="00EB235D">
        <w:rPr>
          <w:rFonts w:ascii="Times New Roman" w:hAnsi="Times New Roman" w:cs="Times New Roman"/>
        </w:rPr>
        <w:t>For the consumption of seasonal fruits and vegetables, the multinomial regression analyses showed that the taste-related motive was the most influential argument and that the preference for natural good was a strong predictor of consumers’ willingness to eat</w:t>
      </w:r>
      <w:r w:rsidR="009D2883">
        <w:rPr>
          <w:rFonts w:ascii="Times New Roman" w:hAnsi="Times New Roman" w:cs="Times New Roman"/>
        </w:rPr>
        <w:t xml:space="preserve"> as well</w:t>
      </w:r>
      <w:r w:rsidR="006261E3" w:rsidRPr="00EB235D">
        <w:rPr>
          <w:rFonts w:ascii="Times New Roman" w:hAnsi="Times New Roman" w:cs="Times New Roman"/>
        </w:rPr>
        <w:t>. In addition, women and people who finished higher education were more likely to consume seasonal fruits and vegetables. Money was not a significant role in consumers’ decision-making process</w:t>
      </w:r>
      <w:r w:rsidR="009D2883">
        <w:rPr>
          <w:rFonts w:ascii="Times New Roman" w:hAnsi="Times New Roman" w:cs="Times New Roman"/>
        </w:rPr>
        <w:t xml:space="preserve"> </w:t>
      </w:r>
      <w:sdt>
        <w:sdtPr>
          <w:rPr>
            <w:rFonts w:ascii="Times New Roman" w:hAnsi="Times New Roman" w:cs="Times New Roman"/>
          </w:rPr>
          <w:id w:val="556142326"/>
          <w:citation/>
        </w:sdtPr>
        <w:sdtEndPr/>
        <w:sdtContent>
          <w:r w:rsidR="009D2883">
            <w:rPr>
              <w:rFonts w:ascii="Times New Roman" w:hAnsi="Times New Roman" w:cs="Times New Roman"/>
            </w:rPr>
            <w:fldChar w:fldCharType="begin"/>
          </w:r>
          <w:r w:rsidR="009D2883">
            <w:rPr>
              <w:rFonts w:ascii="Times New Roman" w:hAnsi="Times New Roman" w:cs="Times New Roman"/>
            </w:rPr>
            <w:instrText xml:space="preserve"> CITATION Chr11 \l 1033 </w:instrText>
          </w:r>
          <w:r w:rsidR="009D2883">
            <w:rPr>
              <w:rFonts w:ascii="Times New Roman" w:hAnsi="Times New Roman" w:cs="Times New Roman"/>
            </w:rPr>
            <w:fldChar w:fldCharType="separate"/>
          </w:r>
          <w:r w:rsidR="009D2883" w:rsidRPr="009D2883">
            <w:rPr>
              <w:rFonts w:ascii="Times New Roman" w:hAnsi="Times New Roman" w:cs="Times New Roman"/>
              <w:noProof/>
            </w:rPr>
            <w:t>(Tobler, Visschers, &amp; Siegrist, 2011)</w:t>
          </w:r>
          <w:r w:rsidR="009D2883">
            <w:rPr>
              <w:rFonts w:ascii="Times New Roman" w:hAnsi="Times New Roman" w:cs="Times New Roman"/>
            </w:rPr>
            <w:fldChar w:fldCharType="end"/>
          </w:r>
        </w:sdtContent>
      </w:sdt>
      <w:r w:rsidR="006261E3" w:rsidRPr="00EB235D">
        <w:rPr>
          <w:rFonts w:ascii="Times New Roman" w:hAnsi="Times New Roman" w:cs="Times New Roman"/>
        </w:rPr>
        <w:t xml:space="preserve">. </w:t>
      </w:r>
    </w:p>
    <w:p w14:paraId="0B86B502" w14:textId="76BF83E2" w:rsidR="00620E97" w:rsidRPr="00EB235D" w:rsidRDefault="00620E97" w:rsidP="00076C6D">
      <w:pPr>
        <w:rPr>
          <w:rFonts w:ascii="Times New Roman" w:hAnsi="Times New Roman" w:cs="Times New Roman"/>
        </w:rPr>
      </w:pPr>
      <w:r w:rsidRPr="00EB235D">
        <w:rPr>
          <w:rFonts w:ascii="Times New Roman" w:hAnsi="Times New Roman" w:cs="Times New Roman"/>
        </w:rPr>
        <w:tab/>
        <w:t xml:space="preserve">For the reduction of meat consumption, the multinomial regression analyses indicated that gender was the strongest predictor: Women were more likely to have already reduced their meat consumption (in the action stage) and were more unlikely to show their reluctance to this behavior (in the pre-contemplation stage). </w:t>
      </w:r>
      <w:r w:rsidR="00B7073A" w:rsidRPr="00EB235D">
        <w:rPr>
          <w:rFonts w:ascii="Times New Roman" w:hAnsi="Times New Roman" w:cs="Times New Roman"/>
        </w:rPr>
        <w:t xml:space="preserve">In addition, </w:t>
      </w:r>
      <w:r w:rsidR="0092691F" w:rsidRPr="00EB235D">
        <w:rPr>
          <w:rFonts w:ascii="Times New Roman" w:hAnsi="Times New Roman" w:cs="Times New Roman"/>
        </w:rPr>
        <w:t>the future benefit to one’s health was another strong predictor. The effect of the ecological motive was mixed. Although people tended to consider changing their behavior, they were less likely to take their consideration into real action. The motive of reducing animal suffering was only partially influential in a way that people were ambiguous in their decision making whether they only wanted to consider it or they wanted it to be in action. Same as the case in seasonal fruits and vegetables consumption, money did not play a significant role in this case as well</w:t>
      </w:r>
      <w:r w:rsidR="009D2883">
        <w:rPr>
          <w:rFonts w:ascii="Times New Roman" w:hAnsi="Times New Roman" w:cs="Times New Roman"/>
        </w:rPr>
        <w:t xml:space="preserve"> </w:t>
      </w:r>
      <w:sdt>
        <w:sdtPr>
          <w:rPr>
            <w:rFonts w:ascii="Times New Roman" w:hAnsi="Times New Roman" w:cs="Times New Roman"/>
          </w:rPr>
          <w:id w:val="1765651525"/>
          <w:citation/>
        </w:sdtPr>
        <w:sdtEndPr/>
        <w:sdtContent>
          <w:r w:rsidR="009D2883">
            <w:rPr>
              <w:rFonts w:ascii="Times New Roman" w:hAnsi="Times New Roman" w:cs="Times New Roman"/>
            </w:rPr>
            <w:fldChar w:fldCharType="begin"/>
          </w:r>
          <w:r w:rsidR="009D2883">
            <w:rPr>
              <w:rFonts w:ascii="Times New Roman" w:hAnsi="Times New Roman" w:cs="Times New Roman"/>
            </w:rPr>
            <w:instrText xml:space="preserve"> CITATION Chr11 \l 1033 </w:instrText>
          </w:r>
          <w:r w:rsidR="009D2883">
            <w:rPr>
              <w:rFonts w:ascii="Times New Roman" w:hAnsi="Times New Roman" w:cs="Times New Roman"/>
            </w:rPr>
            <w:fldChar w:fldCharType="separate"/>
          </w:r>
          <w:r w:rsidR="009D2883" w:rsidRPr="009D2883">
            <w:rPr>
              <w:rFonts w:ascii="Times New Roman" w:hAnsi="Times New Roman" w:cs="Times New Roman"/>
              <w:noProof/>
            </w:rPr>
            <w:t>(Tobler, Visschers, &amp; Siegrist, 2011)</w:t>
          </w:r>
          <w:r w:rsidR="009D2883">
            <w:rPr>
              <w:rFonts w:ascii="Times New Roman" w:hAnsi="Times New Roman" w:cs="Times New Roman"/>
            </w:rPr>
            <w:fldChar w:fldCharType="end"/>
          </w:r>
        </w:sdtContent>
      </w:sdt>
      <w:r w:rsidR="0092691F" w:rsidRPr="00EB235D">
        <w:rPr>
          <w:rFonts w:ascii="Times New Roman" w:hAnsi="Times New Roman" w:cs="Times New Roman"/>
        </w:rPr>
        <w:t xml:space="preserve">. </w:t>
      </w:r>
    </w:p>
    <w:p w14:paraId="78B7DA67" w14:textId="276C1A84" w:rsidR="00A269B8" w:rsidRPr="00EB235D" w:rsidRDefault="004B0D63" w:rsidP="00076C6D">
      <w:pPr>
        <w:rPr>
          <w:rFonts w:ascii="Times New Roman" w:hAnsi="Times New Roman" w:cs="Times New Roman"/>
          <w:i/>
        </w:rPr>
      </w:pPr>
      <w:r w:rsidRPr="00EB235D">
        <w:rPr>
          <w:rFonts w:ascii="Times New Roman" w:hAnsi="Times New Roman" w:cs="Times New Roman"/>
          <w:i/>
        </w:rPr>
        <w:t>Recommendations of campaign methods</w:t>
      </w:r>
    </w:p>
    <w:p w14:paraId="6C12C713" w14:textId="1E1DFC82" w:rsidR="004B0D63" w:rsidRPr="00EB235D" w:rsidRDefault="004B0D63" w:rsidP="00076C6D">
      <w:pPr>
        <w:rPr>
          <w:rFonts w:ascii="Times New Roman" w:hAnsi="Times New Roman" w:cs="Times New Roman"/>
        </w:rPr>
      </w:pPr>
      <w:r w:rsidRPr="00EB235D">
        <w:rPr>
          <w:rFonts w:ascii="Times New Roman" w:hAnsi="Times New Roman" w:cs="Times New Roman"/>
          <w:i/>
        </w:rPr>
        <w:tab/>
      </w:r>
      <w:r w:rsidRPr="00EB235D">
        <w:rPr>
          <w:rFonts w:ascii="Times New Roman" w:hAnsi="Times New Roman" w:cs="Times New Roman"/>
        </w:rPr>
        <w:t xml:space="preserve">Based on the empirical evidence discussed above, future campaigns addressing eco-friendly food consumption can take two routes </w:t>
      </w:r>
      <w:r w:rsidR="003F7DF0" w:rsidRPr="00EB235D">
        <w:rPr>
          <w:rFonts w:ascii="Times New Roman" w:hAnsi="Times New Roman" w:cs="Times New Roman"/>
        </w:rPr>
        <w:t xml:space="preserve">simultaneously: One is to better inform people with the specific relation between food and the environment, and the other one is to motivate people using the most effective factors. As for the first route, </w:t>
      </w:r>
      <w:r w:rsidR="00C6515B" w:rsidRPr="00EB235D">
        <w:rPr>
          <w:rFonts w:ascii="Times New Roman" w:hAnsi="Times New Roman" w:cs="Times New Roman"/>
        </w:rPr>
        <w:t xml:space="preserve">detailed labeling on the food products might be one method. Different kinds of labeling can be used. The label could indicate where the product was originally grown and how much pollution it caused in its transport. The label could also have an index indicating whether this food is considered as environmentally friendly by specialists and a brief explanation of the reasons. </w:t>
      </w:r>
      <w:r w:rsidR="004056EE" w:rsidRPr="00EB235D">
        <w:rPr>
          <w:rFonts w:ascii="Times New Roman" w:hAnsi="Times New Roman" w:cs="Times New Roman"/>
        </w:rPr>
        <w:t>As for t</w:t>
      </w:r>
      <w:r w:rsidR="009D2883">
        <w:rPr>
          <w:rFonts w:ascii="Times New Roman" w:hAnsi="Times New Roman" w:cs="Times New Roman"/>
        </w:rPr>
        <w:t xml:space="preserve">he second route, campaigns </w:t>
      </w:r>
      <w:r w:rsidR="004056EE" w:rsidRPr="00EB235D">
        <w:rPr>
          <w:rFonts w:ascii="Times New Roman" w:hAnsi="Times New Roman" w:cs="Times New Roman"/>
        </w:rPr>
        <w:t>need to move their excessive focus on food packagin</w:t>
      </w:r>
      <w:r w:rsidR="009D2883">
        <w:rPr>
          <w:rFonts w:ascii="Times New Roman" w:hAnsi="Times New Roman" w:cs="Times New Roman"/>
        </w:rPr>
        <w:t xml:space="preserve">g to other more environmentally related </w:t>
      </w:r>
      <w:r w:rsidR="004056EE" w:rsidRPr="00EB235D">
        <w:rPr>
          <w:rFonts w:ascii="Times New Roman" w:hAnsi="Times New Roman" w:cs="Times New Roman"/>
        </w:rPr>
        <w:t xml:space="preserve">factors. In addition, it would be more effective if campaigns could persuade people into believing that seasonal fruits and vegetables have better tastes and </w:t>
      </w:r>
      <w:r w:rsidR="000E5AA2" w:rsidRPr="00EB235D">
        <w:rPr>
          <w:rFonts w:ascii="Times New Roman" w:hAnsi="Times New Roman" w:cs="Times New Roman"/>
        </w:rPr>
        <w:t xml:space="preserve">reduction in meat consumption is better for their health. Furthermore, </w:t>
      </w:r>
      <w:r w:rsidR="00837A39" w:rsidRPr="00EB235D">
        <w:rPr>
          <w:rFonts w:ascii="Times New Roman" w:hAnsi="Times New Roman" w:cs="Times New Roman"/>
        </w:rPr>
        <w:t>futur</w:t>
      </w:r>
      <w:r w:rsidR="00F20099" w:rsidRPr="00EB235D">
        <w:rPr>
          <w:rFonts w:ascii="Times New Roman" w:hAnsi="Times New Roman" w:cs="Times New Roman"/>
        </w:rPr>
        <w:t xml:space="preserve">e campaigns should also attach </w:t>
      </w:r>
      <w:r w:rsidR="009D2883">
        <w:rPr>
          <w:rFonts w:ascii="Times New Roman" w:hAnsi="Times New Roman" w:cs="Times New Roman"/>
        </w:rPr>
        <w:t xml:space="preserve">more </w:t>
      </w:r>
      <w:r w:rsidR="00F20099" w:rsidRPr="00EB235D">
        <w:rPr>
          <w:rFonts w:ascii="Times New Roman" w:hAnsi="Times New Roman" w:cs="Times New Roman"/>
        </w:rPr>
        <w:t>i</w:t>
      </w:r>
      <w:r w:rsidR="009D2883">
        <w:rPr>
          <w:rFonts w:ascii="Times New Roman" w:hAnsi="Times New Roman" w:cs="Times New Roman"/>
        </w:rPr>
        <w:t>mportance to address women, since</w:t>
      </w:r>
      <w:r w:rsidR="00F20099" w:rsidRPr="00EB235D">
        <w:rPr>
          <w:rFonts w:ascii="Times New Roman" w:hAnsi="Times New Roman" w:cs="Times New Roman"/>
        </w:rPr>
        <w:t xml:space="preserve"> women are often the household’s gatekeepers and they tended to demonstrate more willingness to adopt ecologically fri</w:t>
      </w:r>
      <w:r w:rsidR="003458F1">
        <w:rPr>
          <w:rFonts w:ascii="Times New Roman" w:hAnsi="Times New Roman" w:cs="Times New Roman"/>
        </w:rPr>
        <w:t xml:space="preserve">endly food consumption manners </w:t>
      </w:r>
      <w:sdt>
        <w:sdtPr>
          <w:rPr>
            <w:rFonts w:ascii="Times New Roman" w:hAnsi="Times New Roman" w:cs="Times New Roman"/>
          </w:rPr>
          <w:id w:val="793482267"/>
          <w:citation/>
        </w:sdtPr>
        <w:sdtEndPr/>
        <w:sdtContent>
          <w:r w:rsidR="003458F1">
            <w:rPr>
              <w:rFonts w:ascii="Times New Roman" w:hAnsi="Times New Roman" w:cs="Times New Roman"/>
            </w:rPr>
            <w:fldChar w:fldCharType="begin"/>
          </w:r>
          <w:r w:rsidR="003458F1">
            <w:rPr>
              <w:rFonts w:ascii="Times New Roman" w:hAnsi="Times New Roman" w:cs="Times New Roman"/>
            </w:rPr>
            <w:instrText xml:space="preserve"> CITATION Chr11 \l 1033 </w:instrText>
          </w:r>
          <w:r w:rsidR="003458F1">
            <w:rPr>
              <w:rFonts w:ascii="Times New Roman" w:hAnsi="Times New Roman" w:cs="Times New Roman"/>
            </w:rPr>
            <w:fldChar w:fldCharType="separate"/>
          </w:r>
          <w:r w:rsidR="003458F1" w:rsidRPr="003458F1">
            <w:rPr>
              <w:rFonts w:ascii="Times New Roman" w:hAnsi="Times New Roman" w:cs="Times New Roman"/>
              <w:noProof/>
            </w:rPr>
            <w:t>(Tobler, Visschers, &amp; Siegrist, 2011)</w:t>
          </w:r>
          <w:r w:rsidR="003458F1">
            <w:rPr>
              <w:rFonts w:ascii="Times New Roman" w:hAnsi="Times New Roman" w:cs="Times New Roman"/>
            </w:rPr>
            <w:fldChar w:fldCharType="end"/>
          </w:r>
        </w:sdtContent>
      </w:sdt>
      <w:r w:rsidR="00F20099" w:rsidRPr="00EB235D">
        <w:rPr>
          <w:rFonts w:ascii="Times New Roman" w:hAnsi="Times New Roman" w:cs="Times New Roman"/>
        </w:rPr>
        <w:t xml:space="preserve">. </w:t>
      </w:r>
    </w:p>
    <w:p w14:paraId="77D36F5E" w14:textId="05645280" w:rsidR="00D6518E" w:rsidRPr="00EB235D" w:rsidRDefault="00D6518E" w:rsidP="00076C6D">
      <w:pPr>
        <w:rPr>
          <w:rFonts w:ascii="Times New Roman" w:hAnsi="Times New Roman" w:cs="Times New Roman"/>
          <w:i/>
        </w:rPr>
      </w:pPr>
      <w:r w:rsidRPr="00EB235D">
        <w:rPr>
          <w:rFonts w:ascii="Times New Roman" w:hAnsi="Times New Roman" w:cs="Times New Roman"/>
          <w:i/>
        </w:rPr>
        <w:t>Conclusion</w:t>
      </w:r>
    </w:p>
    <w:p w14:paraId="74556142" w14:textId="33C9C05F" w:rsidR="00076C6D" w:rsidRDefault="006D6F5A" w:rsidP="00A269B8">
      <w:pPr>
        <w:rPr>
          <w:rFonts w:ascii="Times New Roman" w:hAnsi="Times New Roman" w:cs="Times New Roman"/>
        </w:rPr>
      </w:pPr>
      <w:r w:rsidRPr="00EB235D">
        <w:rPr>
          <w:rFonts w:ascii="Times New Roman" w:hAnsi="Times New Roman" w:cs="Times New Roman"/>
          <w:i/>
        </w:rPr>
        <w:tab/>
      </w:r>
      <w:r w:rsidRPr="00EB235D">
        <w:rPr>
          <w:rFonts w:ascii="Times New Roman" w:hAnsi="Times New Roman" w:cs="Times New Roman"/>
        </w:rPr>
        <w:t>It is interesting to see that people’s beliefs and willingness to consume food in an environmentally friendly manner are generally not based on the modular LCA prediction: People often overestimate the significance of the impact caused by packaging</w:t>
      </w:r>
      <w:r w:rsidR="003458F1">
        <w:rPr>
          <w:rFonts w:ascii="Times New Roman" w:hAnsi="Times New Roman" w:cs="Times New Roman"/>
        </w:rPr>
        <w:t xml:space="preserve"> and underestimate the significance of the impact caused by meat consumption</w:t>
      </w:r>
      <w:r w:rsidRPr="00EB235D">
        <w:rPr>
          <w:rFonts w:ascii="Times New Roman" w:hAnsi="Times New Roman" w:cs="Times New Roman"/>
        </w:rPr>
        <w:t>. Since different consumers woul</w:t>
      </w:r>
      <w:r w:rsidR="003458F1">
        <w:rPr>
          <w:rFonts w:ascii="Times New Roman" w:hAnsi="Times New Roman" w:cs="Times New Roman"/>
        </w:rPr>
        <w:t>d value different motives, it is</w:t>
      </w:r>
      <w:r w:rsidRPr="00EB235D">
        <w:rPr>
          <w:rFonts w:ascii="Times New Roman" w:hAnsi="Times New Roman" w:cs="Times New Roman"/>
        </w:rPr>
        <w:t xml:space="preserve"> worthwhile finding out what motives could be the most effective ones to persuade people into adopting an environmentally friendly manner. While taste is the most significant predictor in the consumption for seasonal fru</w:t>
      </w:r>
      <w:r w:rsidR="00A018F2" w:rsidRPr="00EB235D">
        <w:rPr>
          <w:rFonts w:ascii="Times New Roman" w:hAnsi="Times New Roman" w:cs="Times New Roman"/>
        </w:rPr>
        <w:t>it and vegetable, health is the most significant for reducing meat consumption. For future campaigns, they should better inform people with the connection between food consumption and the environment. They should also use the most effective motive factors to persuade people. Finally, women are a group of consumers</w:t>
      </w:r>
      <w:r w:rsidR="00E204F0" w:rsidRPr="00EB235D">
        <w:rPr>
          <w:rFonts w:ascii="Times New Roman" w:hAnsi="Times New Roman" w:cs="Times New Roman"/>
        </w:rPr>
        <w:t xml:space="preserve"> </w:t>
      </w:r>
      <w:bookmarkStart w:id="0" w:name="_GoBack"/>
      <w:bookmarkEnd w:id="0"/>
      <w:r w:rsidR="00C54080">
        <w:rPr>
          <w:rFonts w:ascii="Times New Roman" w:hAnsi="Times New Roman" w:cs="Times New Roman"/>
        </w:rPr>
        <w:t xml:space="preserve">who </w:t>
      </w:r>
      <w:r w:rsidR="00E204F0" w:rsidRPr="00EB235D">
        <w:rPr>
          <w:rFonts w:ascii="Times New Roman" w:hAnsi="Times New Roman" w:cs="Times New Roman"/>
        </w:rPr>
        <w:t>might</w:t>
      </w:r>
      <w:r w:rsidR="003458F1">
        <w:rPr>
          <w:rFonts w:ascii="Times New Roman" w:hAnsi="Times New Roman" w:cs="Times New Roman"/>
        </w:rPr>
        <w:t xml:space="preserve"> require</w:t>
      </w:r>
      <w:r w:rsidR="00A018F2" w:rsidRPr="00EB235D">
        <w:rPr>
          <w:rFonts w:ascii="Times New Roman" w:hAnsi="Times New Roman" w:cs="Times New Roman"/>
        </w:rPr>
        <w:t xml:space="preserve"> </w:t>
      </w:r>
      <w:r w:rsidR="00E204F0" w:rsidRPr="00EB235D">
        <w:rPr>
          <w:rFonts w:ascii="Times New Roman" w:hAnsi="Times New Roman" w:cs="Times New Roman"/>
        </w:rPr>
        <w:t>special attention</w:t>
      </w:r>
      <w:r w:rsidR="003458F1">
        <w:rPr>
          <w:rFonts w:ascii="Times New Roman" w:hAnsi="Times New Roman" w:cs="Times New Roman"/>
        </w:rPr>
        <w:t>.</w:t>
      </w:r>
    </w:p>
    <w:sdt>
      <w:sdtPr>
        <w:rPr>
          <w:rFonts w:asciiTheme="minorHAnsi" w:eastAsiaTheme="minorEastAsia" w:hAnsiTheme="minorHAnsi" w:cstheme="minorBidi"/>
          <w:b w:val="0"/>
          <w:bCs w:val="0"/>
          <w:color w:val="auto"/>
          <w:sz w:val="24"/>
          <w:szCs w:val="24"/>
          <w:lang w:eastAsia="zh-CN" w:bidi="ar-SA"/>
        </w:rPr>
        <w:id w:val="442893679"/>
        <w:docPartObj>
          <w:docPartGallery w:val="Bibliographies"/>
          <w:docPartUnique/>
        </w:docPartObj>
      </w:sdtPr>
      <w:sdtEndPr/>
      <w:sdtContent>
        <w:p w14:paraId="703EF07B" w14:textId="77777777" w:rsidR="003458F1" w:rsidRPr="0029454D" w:rsidRDefault="003458F1" w:rsidP="003458F1">
          <w:pPr>
            <w:pStyle w:val="Heading1"/>
            <w:jc w:val="center"/>
            <w:rPr>
              <w:rFonts w:ascii="Times New Roman" w:hAnsi="Times New Roman" w:cs="Times New Roman"/>
              <w:b w:val="0"/>
              <w:color w:val="auto"/>
            </w:rPr>
          </w:pPr>
          <w:r w:rsidRPr="0029454D">
            <w:rPr>
              <w:rFonts w:ascii="Times New Roman" w:hAnsi="Times New Roman" w:cs="Times New Roman"/>
              <w:b w:val="0"/>
              <w:color w:val="auto"/>
            </w:rPr>
            <w:t>Works Cited</w:t>
          </w:r>
        </w:p>
        <w:p w14:paraId="27415BF8" w14:textId="77777777" w:rsidR="003458F1" w:rsidRPr="0029454D" w:rsidRDefault="003458F1" w:rsidP="003458F1">
          <w:pPr>
            <w:pStyle w:val="Bibliography"/>
            <w:rPr>
              <w:rFonts w:ascii="Times New Roman" w:hAnsi="Times New Roman" w:cs="Times New Roman"/>
              <w:noProof/>
            </w:rPr>
          </w:pPr>
          <w:r w:rsidRPr="0029454D">
            <w:rPr>
              <w:rFonts w:ascii="Times New Roman" w:hAnsi="Times New Roman" w:cs="Times New Roman"/>
            </w:rPr>
            <w:fldChar w:fldCharType="begin"/>
          </w:r>
          <w:r w:rsidRPr="0029454D">
            <w:rPr>
              <w:rFonts w:ascii="Times New Roman" w:hAnsi="Times New Roman" w:cs="Times New Roman"/>
            </w:rPr>
            <w:instrText xml:space="preserve"> BIBLIOGRAPHY </w:instrText>
          </w:r>
          <w:r w:rsidRPr="0029454D">
            <w:rPr>
              <w:rFonts w:ascii="Times New Roman" w:hAnsi="Times New Roman" w:cs="Times New Roman"/>
            </w:rPr>
            <w:fldChar w:fldCharType="separate"/>
          </w:r>
          <w:r w:rsidRPr="0029454D">
            <w:rPr>
              <w:rFonts w:ascii="Times New Roman" w:hAnsi="Times New Roman" w:cs="Times New Roman"/>
              <w:noProof/>
            </w:rPr>
            <w:t xml:space="preserve">Jungbluth, N., Tietje, O., &amp; Scholz, R. W. (2000). Food purchases: impacts from the   </w:t>
          </w:r>
        </w:p>
        <w:p w14:paraId="16F90394" w14:textId="77777777" w:rsidR="003458F1" w:rsidRPr="0029454D" w:rsidRDefault="003458F1" w:rsidP="003458F1">
          <w:pPr>
            <w:pStyle w:val="Bibliography"/>
            <w:ind w:firstLine="720"/>
            <w:rPr>
              <w:rFonts w:ascii="Times New Roman" w:hAnsi="Times New Roman" w:cs="Times New Roman"/>
              <w:noProof/>
            </w:rPr>
          </w:pPr>
          <w:r w:rsidRPr="0029454D">
            <w:rPr>
              <w:rFonts w:ascii="Times New Roman" w:hAnsi="Times New Roman" w:cs="Times New Roman"/>
              <w:noProof/>
            </w:rPr>
            <w:t xml:space="preserve">consumers' point of view investigated with a modular LCA. </w:t>
          </w:r>
          <w:r w:rsidRPr="0029454D">
            <w:rPr>
              <w:rFonts w:ascii="Times New Roman" w:hAnsi="Times New Roman" w:cs="Times New Roman"/>
              <w:i/>
              <w:iCs/>
              <w:noProof/>
            </w:rPr>
            <w:t>Life-Cycle Assess</w:t>
          </w:r>
          <w:r w:rsidRPr="0029454D">
            <w:rPr>
              <w:rFonts w:ascii="Times New Roman" w:hAnsi="Times New Roman" w:cs="Times New Roman"/>
              <w:noProof/>
            </w:rPr>
            <w:t xml:space="preserve"> </w:t>
          </w:r>
          <w:r w:rsidRPr="0029454D">
            <w:rPr>
              <w:rFonts w:ascii="Times New Roman" w:hAnsi="Times New Roman" w:cs="Times New Roman"/>
              <w:i/>
              <w:iCs/>
              <w:noProof/>
            </w:rPr>
            <w:t>, 5</w:t>
          </w:r>
          <w:r w:rsidRPr="0029454D">
            <w:rPr>
              <w:rFonts w:ascii="Times New Roman" w:hAnsi="Times New Roman" w:cs="Times New Roman"/>
              <w:noProof/>
            </w:rPr>
            <w:t xml:space="preserve"> </w:t>
          </w:r>
        </w:p>
        <w:p w14:paraId="02F28D9C" w14:textId="6A0B0B7F" w:rsidR="003458F1" w:rsidRPr="0029454D" w:rsidRDefault="003458F1" w:rsidP="003458F1">
          <w:pPr>
            <w:pStyle w:val="Bibliography"/>
            <w:ind w:left="720"/>
            <w:rPr>
              <w:rFonts w:ascii="Times New Roman" w:hAnsi="Times New Roman" w:cs="Times New Roman"/>
              <w:noProof/>
            </w:rPr>
          </w:pPr>
          <w:r w:rsidRPr="0029454D">
            <w:rPr>
              <w:rFonts w:ascii="Times New Roman" w:hAnsi="Times New Roman" w:cs="Times New Roman"/>
              <w:noProof/>
            </w:rPr>
            <w:t>(3), 134-142.</w:t>
          </w:r>
        </w:p>
        <w:p w14:paraId="3E9E795C" w14:textId="77777777" w:rsidR="003458F1" w:rsidRPr="0029454D" w:rsidRDefault="003458F1" w:rsidP="003458F1">
          <w:pPr>
            <w:pStyle w:val="Bibliography"/>
            <w:rPr>
              <w:rFonts w:ascii="Times New Roman" w:hAnsi="Times New Roman" w:cs="Times New Roman"/>
              <w:noProof/>
            </w:rPr>
          </w:pPr>
          <w:r w:rsidRPr="0029454D">
            <w:rPr>
              <w:rFonts w:ascii="Times New Roman" w:hAnsi="Times New Roman" w:cs="Times New Roman"/>
              <w:noProof/>
            </w:rPr>
            <w:t xml:space="preserve">Lea, E., &amp; Worsley, A. (2008). Australian consumers' food-related environmental beliefs </w:t>
          </w:r>
        </w:p>
        <w:p w14:paraId="2E2F449B" w14:textId="60A28DFE" w:rsidR="003458F1" w:rsidRPr="0029454D" w:rsidRDefault="003458F1" w:rsidP="003458F1">
          <w:pPr>
            <w:pStyle w:val="Bibliography"/>
            <w:ind w:firstLine="720"/>
            <w:rPr>
              <w:rFonts w:ascii="Times New Roman" w:hAnsi="Times New Roman" w:cs="Times New Roman"/>
              <w:noProof/>
            </w:rPr>
          </w:pPr>
          <w:r w:rsidRPr="0029454D">
            <w:rPr>
              <w:rFonts w:ascii="Times New Roman" w:hAnsi="Times New Roman" w:cs="Times New Roman"/>
              <w:noProof/>
            </w:rPr>
            <w:t xml:space="preserve">and behaviors. </w:t>
          </w:r>
          <w:r w:rsidRPr="0029454D">
            <w:rPr>
              <w:rFonts w:ascii="Times New Roman" w:hAnsi="Times New Roman" w:cs="Times New Roman"/>
              <w:i/>
              <w:iCs/>
              <w:noProof/>
            </w:rPr>
            <w:t>Appetite</w:t>
          </w:r>
          <w:r w:rsidRPr="0029454D">
            <w:rPr>
              <w:rFonts w:ascii="Times New Roman" w:hAnsi="Times New Roman" w:cs="Times New Roman"/>
              <w:noProof/>
            </w:rPr>
            <w:t xml:space="preserve"> </w:t>
          </w:r>
          <w:r w:rsidRPr="0029454D">
            <w:rPr>
              <w:rFonts w:ascii="Times New Roman" w:hAnsi="Times New Roman" w:cs="Times New Roman"/>
              <w:i/>
              <w:iCs/>
              <w:noProof/>
            </w:rPr>
            <w:t>, 50</w:t>
          </w:r>
          <w:r w:rsidRPr="0029454D">
            <w:rPr>
              <w:rFonts w:ascii="Times New Roman" w:hAnsi="Times New Roman" w:cs="Times New Roman"/>
              <w:noProof/>
            </w:rPr>
            <w:t>, 207-214.</w:t>
          </w:r>
        </w:p>
        <w:p w14:paraId="1FB0A122" w14:textId="77777777" w:rsidR="003458F1" w:rsidRPr="0029454D" w:rsidRDefault="003458F1" w:rsidP="003458F1">
          <w:pPr>
            <w:pStyle w:val="Bibliography"/>
            <w:rPr>
              <w:rFonts w:ascii="Times New Roman" w:hAnsi="Times New Roman" w:cs="Times New Roman"/>
              <w:noProof/>
            </w:rPr>
          </w:pPr>
          <w:r w:rsidRPr="0029454D">
            <w:rPr>
              <w:rFonts w:ascii="Times New Roman" w:hAnsi="Times New Roman" w:cs="Times New Roman"/>
              <w:noProof/>
            </w:rPr>
            <w:t xml:space="preserve">Tobler, C., Visschers, V. H., &amp; Siegrist, M. (2011). Eating green. Consumers' willingness to </w:t>
          </w:r>
        </w:p>
        <w:p w14:paraId="6667CB38" w14:textId="562250D8" w:rsidR="003458F1" w:rsidRPr="0029454D" w:rsidRDefault="003458F1" w:rsidP="003458F1">
          <w:pPr>
            <w:pStyle w:val="Bibliography"/>
            <w:ind w:firstLine="720"/>
            <w:rPr>
              <w:rFonts w:ascii="Times New Roman" w:hAnsi="Times New Roman" w:cs="Times New Roman"/>
              <w:noProof/>
            </w:rPr>
          </w:pPr>
          <w:r w:rsidRPr="0029454D">
            <w:rPr>
              <w:rFonts w:ascii="Times New Roman" w:hAnsi="Times New Roman" w:cs="Times New Roman"/>
              <w:noProof/>
            </w:rPr>
            <w:t xml:space="preserve">adopt ecological food consumption behaviors. </w:t>
          </w:r>
          <w:r w:rsidRPr="0029454D">
            <w:rPr>
              <w:rFonts w:ascii="Times New Roman" w:hAnsi="Times New Roman" w:cs="Times New Roman"/>
              <w:i/>
              <w:iCs/>
              <w:noProof/>
            </w:rPr>
            <w:t>Appetite</w:t>
          </w:r>
          <w:r w:rsidRPr="0029454D">
            <w:rPr>
              <w:rFonts w:ascii="Times New Roman" w:hAnsi="Times New Roman" w:cs="Times New Roman"/>
              <w:noProof/>
            </w:rPr>
            <w:t xml:space="preserve"> </w:t>
          </w:r>
          <w:r w:rsidRPr="0029454D">
            <w:rPr>
              <w:rFonts w:ascii="Times New Roman" w:hAnsi="Times New Roman" w:cs="Times New Roman"/>
              <w:i/>
              <w:iCs/>
              <w:noProof/>
            </w:rPr>
            <w:t>, 57</w:t>
          </w:r>
          <w:r w:rsidRPr="0029454D">
            <w:rPr>
              <w:rFonts w:ascii="Times New Roman" w:hAnsi="Times New Roman" w:cs="Times New Roman"/>
              <w:noProof/>
            </w:rPr>
            <w:t>, 674-682.</w:t>
          </w:r>
        </w:p>
        <w:p w14:paraId="58A7E0C5" w14:textId="77777777" w:rsidR="003458F1" w:rsidRDefault="003458F1" w:rsidP="003458F1">
          <w:pPr>
            <w:rPr>
              <w:b/>
              <w:bCs/>
            </w:rPr>
          </w:pPr>
          <w:r w:rsidRPr="0029454D">
            <w:rPr>
              <w:rFonts w:ascii="Times New Roman" w:hAnsi="Times New Roman" w:cs="Times New Roman"/>
              <w:b/>
              <w:bCs/>
            </w:rPr>
            <w:fldChar w:fldCharType="end"/>
          </w:r>
        </w:p>
      </w:sdtContent>
    </w:sdt>
    <w:p w14:paraId="24166384" w14:textId="77777777" w:rsidR="00C90C7A" w:rsidRDefault="00C90C7A" w:rsidP="00A269B8">
      <w:pPr>
        <w:rPr>
          <w:rFonts w:ascii="Times New Roman" w:hAnsi="Times New Roman" w:cs="Times New Roman"/>
        </w:rPr>
      </w:pPr>
    </w:p>
    <w:p w14:paraId="09F484F1" w14:textId="77777777" w:rsidR="00C90C7A" w:rsidRDefault="00C90C7A" w:rsidP="00A269B8">
      <w:pPr>
        <w:rPr>
          <w:rFonts w:ascii="Times New Roman" w:hAnsi="Times New Roman" w:cs="Times New Roman"/>
        </w:rPr>
      </w:pPr>
    </w:p>
    <w:p w14:paraId="049CB7B1" w14:textId="77777777" w:rsidR="00C90C7A" w:rsidRDefault="00C90C7A" w:rsidP="00A269B8">
      <w:pPr>
        <w:rPr>
          <w:rFonts w:ascii="Times New Roman" w:hAnsi="Times New Roman" w:cs="Times New Roman"/>
        </w:rPr>
      </w:pPr>
    </w:p>
    <w:p w14:paraId="0B3FC63D" w14:textId="77777777" w:rsidR="00C90C7A" w:rsidRDefault="00C90C7A" w:rsidP="00A269B8">
      <w:pPr>
        <w:rPr>
          <w:rFonts w:ascii="Times New Roman" w:hAnsi="Times New Roman" w:cs="Times New Roman"/>
        </w:rPr>
      </w:pPr>
    </w:p>
    <w:p w14:paraId="28213ABC" w14:textId="48CCB4BF" w:rsidR="00C90C7A" w:rsidRDefault="00C90C7A" w:rsidP="003458F1">
      <w:pPr>
        <w:pStyle w:val="Heading1"/>
        <w:jc w:val="center"/>
      </w:pPr>
    </w:p>
    <w:p w14:paraId="28A4C9D5" w14:textId="77777777" w:rsidR="00C90C7A" w:rsidRPr="00EB235D" w:rsidRDefault="00C90C7A" w:rsidP="00A269B8">
      <w:pPr>
        <w:rPr>
          <w:rFonts w:ascii="Times New Roman" w:hAnsi="Times New Roman" w:cs="Times New Roman"/>
        </w:rPr>
      </w:pPr>
    </w:p>
    <w:p w14:paraId="0AA4A083" w14:textId="77777777" w:rsidR="00076C6D" w:rsidRPr="00EB235D" w:rsidRDefault="00076C6D" w:rsidP="00076C6D">
      <w:pPr>
        <w:rPr>
          <w:rFonts w:ascii="Times New Roman" w:hAnsi="Times New Roman" w:cs="Times New Roman"/>
        </w:rPr>
      </w:pPr>
    </w:p>
    <w:p w14:paraId="39BFBDD5" w14:textId="62937035" w:rsidR="00923FE9" w:rsidRPr="00EB235D" w:rsidRDefault="005D0BDA" w:rsidP="00923FE9">
      <w:pPr>
        <w:rPr>
          <w:rFonts w:ascii="Times New Roman" w:hAnsi="Times New Roman" w:cs="Times New Roman"/>
        </w:rPr>
      </w:pPr>
      <w:r w:rsidRPr="00EB235D">
        <w:rPr>
          <w:rFonts w:ascii="Times New Roman" w:hAnsi="Times New Roman" w:cs="Times New Roman"/>
        </w:rPr>
        <w:tab/>
        <w:t xml:space="preserve">  </w:t>
      </w:r>
    </w:p>
    <w:sectPr w:rsidR="00923FE9" w:rsidRPr="00EB235D" w:rsidSect="0018796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D337" w14:textId="77777777" w:rsidR="003458F1" w:rsidRDefault="003458F1" w:rsidP="003458F1">
      <w:r>
        <w:separator/>
      </w:r>
    </w:p>
  </w:endnote>
  <w:endnote w:type="continuationSeparator" w:id="0">
    <w:p w14:paraId="17EA1431" w14:textId="77777777" w:rsidR="003458F1" w:rsidRDefault="003458F1" w:rsidP="0034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panose1 w:val="02000000000000000000"/>
    <w:charset w:val="50"/>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325B5" w14:textId="77777777" w:rsidR="003458F1" w:rsidRDefault="003458F1" w:rsidP="003458F1">
      <w:r>
        <w:separator/>
      </w:r>
    </w:p>
  </w:footnote>
  <w:footnote w:type="continuationSeparator" w:id="0">
    <w:p w14:paraId="75FFCA06" w14:textId="77777777" w:rsidR="003458F1" w:rsidRDefault="003458F1" w:rsidP="0034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6C"/>
    <w:rsid w:val="00076C6D"/>
    <w:rsid w:val="000A5602"/>
    <w:rsid w:val="000E5AA2"/>
    <w:rsid w:val="0018796C"/>
    <w:rsid w:val="001B7F37"/>
    <w:rsid w:val="001C41E6"/>
    <w:rsid w:val="001E3A9C"/>
    <w:rsid w:val="0029454D"/>
    <w:rsid w:val="00337E3C"/>
    <w:rsid w:val="003458F1"/>
    <w:rsid w:val="003F7DF0"/>
    <w:rsid w:val="004056EE"/>
    <w:rsid w:val="00430DBD"/>
    <w:rsid w:val="004B0D63"/>
    <w:rsid w:val="00516894"/>
    <w:rsid w:val="005D0BDA"/>
    <w:rsid w:val="005D3E53"/>
    <w:rsid w:val="00620E97"/>
    <w:rsid w:val="006261E3"/>
    <w:rsid w:val="006C54B8"/>
    <w:rsid w:val="006D6F5A"/>
    <w:rsid w:val="007209E2"/>
    <w:rsid w:val="00837A39"/>
    <w:rsid w:val="008C7657"/>
    <w:rsid w:val="00923FE9"/>
    <w:rsid w:val="0092691F"/>
    <w:rsid w:val="00992FCB"/>
    <w:rsid w:val="009D2883"/>
    <w:rsid w:val="00A018F2"/>
    <w:rsid w:val="00A2021D"/>
    <w:rsid w:val="00A269B8"/>
    <w:rsid w:val="00A77CC6"/>
    <w:rsid w:val="00AB014D"/>
    <w:rsid w:val="00B03324"/>
    <w:rsid w:val="00B051F4"/>
    <w:rsid w:val="00B27CD8"/>
    <w:rsid w:val="00B7073A"/>
    <w:rsid w:val="00C438B2"/>
    <w:rsid w:val="00C54080"/>
    <w:rsid w:val="00C6515B"/>
    <w:rsid w:val="00C90C7A"/>
    <w:rsid w:val="00D6518E"/>
    <w:rsid w:val="00DD7EDB"/>
    <w:rsid w:val="00E204F0"/>
    <w:rsid w:val="00E578FB"/>
    <w:rsid w:val="00EB235D"/>
    <w:rsid w:val="00F20099"/>
    <w:rsid w:val="00F3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5E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C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7A"/>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C90C7A"/>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C90C7A"/>
    <w:rPr>
      <w:rFonts w:ascii="Heiti SC Light" w:eastAsia="Heiti SC Light"/>
      <w:sz w:val="18"/>
      <w:szCs w:val="18"/>
    </w:rPr>
  </w:style>
  <w:style w:type="paragraph" w:styleId="Bibliography">
    <w:name w:val="Bibliography"/>
    <w:basedOn w:val="Normal"/>
    <w:next w:val="Normal"/>
    <w:uiPriority w:val="37"/>
    <w:unhideWhenUsed/>
    <w:rsid w:val="00C90C7A"/>
  </w:style>
  <w:style w:type="paragraph" w:styleId="Header">
    <w:name w:val="header"/>
    <w:basedOn w:val="Normal"/>
    <w:link w:val="HeaderChar"/>
    <w:uiPriority w:val="99"/>
    <w:unhideWhenUsed/>
    <w:rsid w:val="003458F1"/>
    <w:pPr>
      <w:tabs>
        <w:tab w:val="center" w:pos="4153"/>
        <w:tab w:val="right" w:pos="8306"/>
      </w:tabs>
    </w:pPr>
  </w:style>
  <w:style w:type="character" w:customStyle="1" w:styleId="HeaderChar">
    <w:name w:val="Header Char"/>
    <w:basedOn w:val="DefaultParagraphFont"/>
    <w:link w:val="Header"/>
    <w:uiPriority w:val="99"/>
    <w:rsid w:val="003458F1"/>
  </w:style>
  <w:style w:type="paragraph" w:styleId="Footer">
    <w:name w:val="footer"/>
    <w:basedOn w:val="Normal"/>
    <w:link w:val="FooterChar"/>
    <w:uiPriority w:val="99"/>
    <w:unhideWhenUsed/>
    <w:rsid w:val="003458F1"/>
    <w:pPr>
      <w:tabs>
        <w:tab w:val="center" w:pos="4153"/>
        <w:tab w:val="right" w:pos="8306"/>
      </w:tabs>
    </w:pPr>
  </w:style>
  <w:style w:type="character" w:customStyle="1" w:styleId="FooterChar">
    <w:name w:val="Footer Char"/>
    <w:basedOn w:val="DefaultParagraphFont"/>
    <w:link w:val="Footer"/>
    <w:uiPriority w:val="99"/>
    <w:rsid w:val="00345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0C7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C7A"/>
    <w:rPr>
      <w:rFonts w:asciiTheme="majorHAnsi" w:eastAsiaTheme="majorEastAsia" w:hAnsiTheme="majorHAnsi" w:cstheme="majorBidi"/>
      <w:b/>
      <w:bCs/>
      <w:color w:val="365F91" w:themeColor="accent1" w:themeShade="BF"/>
      <w:sz w:val="28"/>
      <w:szCs w:val="28"/>
      <w:lang w:eastAsia="en-US" w:bidi="en-US"/>
    </w:rPr>
  </w:style>
  <w:style w:type="paragraph" w:styleId="BalloonText">
    <w:name w:val="Balloon Text"/>
    <w:basedOn w:val="Normal"/>
    <w:link w:val="BalloonTextChar"/>
    <w:uiPriority w:val="99"/>
    <w:semiHidden/>
    <w:unhideWhenUsed/>
    <w:rsid w:val="00C90C7A"/>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C90C7A"/>
    <w:rPr>
      <w:rFonts w:ascii="Heiti SC Light" w:eastAsia="Heiti SC Light"/>
      <w:sz w:val="18"/>
      <w:szCs w:val="18"/>
    </w:rPr>
  </w:style>
  <w:style w:type="paragraph" w:styleId="Bibliography">
    <w:name w:val="Bibliography"/>
    <w:basedOn w:val="Normal"/>
    <w:next w:val="Normal"/>
    <w:uiPriority w:val="37"/>
    <w:unhideWhenUsed/>
    <w:rsid w:val="00C90C7A"/>
  </w:style>
  <w:style w:type="paragraph" w:styleId="Header">
    <w:name w:val="header"/>
    <w:basedOn w:val="Normal"/>
    <w:link w:val="HeaderChar"/>
    <w:uiPriority w:val="99"/>
    <w:unhideWhenUsed/>
    <w:rsid w:val="003458F1"/>
    <w:pPr>
      <w:tabs>
        <w:tab w:val="center" w:pos="4153"/>
        <w:tab w:val="right" w:pos="8306"/>
      </w:tabs>
    </w:pPr>
  </w:style>
  <w:style w:type="character" w:customStyle="1" w:styleId="HeaderChar">
    <w:name w:val="Header Char"/>
    <w:basedOn w:val="DefaultParagraphFont"/>
    <w:link w:val="Header"/>
    <w:uiPriority w:val="99"/>
    <w:rsid w:val="003458F1"/>
  </w:style>
  <w:style w:type="paragraph" w:styleId="Footer">
    <w:name w:val="footer"/>
    <w:basedOn w:val="Normal"/>
    <w:link w:val="FooterChar"/>
    <w:uiPriority w:val="99"/>
    <w:unhideWhenUsed/>
    <w:rsid w:val="003458F1"/>
    <w:pPr>
      <w:tabs>
        <w:tab w:val="center" w:pos="4153"/>
        <w:tab w:val="right" w:pos="8306"/>
      </w:tabs>
    </w:pPr>
  </w:style>
  <w:style w:type="character" w:customStyle="1" w:styleId="FooterChar">
    <w:name w:val="Footer Char"/>
    <w:basedOn w:val="DefaultParagraphFont"/>
    <w:link w:val="Footer"/>
    <w:uiPriority w:val="99"/>
    <w:rsid w:val="0034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Jun00</b:Tag>
    <b:SourceType>JournalArticle</b:SourceType>
    <b:Guid>{A9A5E330-FADA-234B-893E-5A2737497EB7}</b:Guid>
    <b:Title>Food purchases: impacts from the consumers' point of view investigated with a modular LCA</b:Title>
    <b:JournalName>Life-Cycle Assess</b:JournalName>
    <b:Year>2000</b:Year>
    <b:Volume>5</b:Volume>
    <b:Issue>3</b:Issue>
    <b:Pages>134-142</b:Pages>
    <b:Author>
      <b:Author>
        <b:NameList>
          <b:Person>
            <b:Last>Jungbluth</b:Last>
            <b:First>Niels</b:First>
          </b:Person>
          <b:Person>
            <b:Last>Tietje</b:Last>
            <b:First>Olaf</b:First>
          </b:Person>
          <b:Person>
            <b:Last>Scholz</b:Last>
            <b:Middle>W.</b:Middle>
            <b:First>Roland</b:First>
          </b:Person>
        </b:NameList>
      </b:Author>
    </b:Author>
    <b:RefOrder>2</b:RefOrder>
  </b:Source>
  <b:Source>
    <b:Tag>Chr11</b:Tag>
    <b:SourceType>JournalArticle</b:SourceType>
    <b:Guid>{A35BDDBB-0F96-1C4B-AA30-FC7EF5B1A090}</b:Guid>
    <b:Author>
      <b:Author>
        <b:NameList>
          <b:Person>
            <b:Last>Tobler</b:Last>
            <b:First>Christina</b:First>
          </b:Person>
          <b:Person>
            <b:Last>Visschers</b:Last>
            <b:Middle>H.M.</b:Middle>
            <b:First>Vivianne</b:First>
          </b:Person>
          <b:Person>
            <b:Last>Siegrist</b:Last>
            <b:First>Michael</b:First>
          </b:Person>
        </b:NameList>
      </b:Author>
    </b:Author>
    <b:Title>Eating green. Consumers' willingness to adopt ecological food consumption behaviors</b:Title>
    <b:Year>2011</b:Year>
    <b:Volume>57</b:Volume>
    <b:Pages>674-682</b:Pages>
    <b:JournalName>Appetite</b:JournalName>
    <b:RefOrder>1</b:RefOrder>
  </b:Source>
  <b:Source>
    <b:Tag>Lea08</b:Tag>
    <b:SourceType>JournalArticle</b:SourceType>
    <b:Guid>{2277F408-B5BF-EC43-AA85-0E3D26D58549}</b:Guid>
    <b:Title>Australian consumers' food-related environmental beliefs and behaviors</b:Title>
    <b:JournalName>Appetite</b:JournalName>
    <b:Year>2008</b:Year>
    <b:Volume>50</b:Volume>
    <b:Pages>207-214</b:Pages>
    <b:Author>
      <b:Author>
        <b:NameList>
          <b:Person>
            <b:Last>Lea</b:Last>
            <b:First>Emma</b:First>
          </b:Person>
          <b:Person>
            <b:Last>Worsley</b:Last>
            <b:First>Anthony</b:First>
          </b:Person>
        </b:NameList>
      </b:Author>
    </b:Author>
    <b:RefOrder>3</b:RefOrder>
  </b:Source>
</b:Sources>
</file>

<file path=customXml/itemProps1.xml><?xml version="1.0" encoding="utf-8"?>
<ds:datastoreItem xmlns:ds="http://schemas.openxmlformats.org/officeDocument/2006/customXml" ds:itemID="{BAE8FCBE-0491-CB43-9E12-59D11590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Macintosh Word</Application>
  <DocSecurity>0</DocSecurity>
  <Lines>62</Lines>
  <Paragraphs>17</Paragraphs>
  <ScaleCrop>false</ScaleCrop>
  <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Yuxi</dc:creator>
  <cp:keywords/>
  <dc:description/>
  <cp:lastModifiedBy>Yuxi</cp:lastModifiedBy>
  <cp:revision>3</cp:revision>
  <dcterms:created xsi:type="dcterms:W3CDTF">2014-11-17T04:16:00Z</dcterms:created>
  <dcterms:modified xsi:type="dcterms:W3CDTF">2014-11-22T01:28:00Z</dcterms:modified>
</cp:coreProperties>
</file>